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rPr>
      </w:pPr>
      <w:bookmarkStart w:id="0" w:name="_Toc501572310"/>
      <w:r>
        <w:rPr>
          <w:rFonts w:hint="eastAsia" w:ascii="宋体" w:hAnsi="宋体" w:eastAsia="宋体"/>
        </w:rPr>
        <w:t>人无信不立，国无信则衰</w:t>
      </w:r>
      <w:bookmarkEnd w:id="0"/>
    </w:p>
    <w:p>
      <w:pPr>
        <w:spacing w:line="360" w:lineRule="auto"/>
        <w:jc w:val="center"/>
        <w:rPr>
          <w:rFonts w:ascii="宋体" w:hAnsi="宋体" w:eastAsia="宋体" w:cs="宋体"/>
          <w:szCs w:val="21"/>
        </w:rPr>
      </w:pPr>
      <w:bookmarkStart w:id="1" w:name="_GoBack"/>
      <w:r>
        <w:rPr>
          <w:rFonts w:hint="eastAsia" w:ascii="宋体" w:hAnsi="宋体" w:eastAsia="宋体" w:cs="宋体"/>
          <w:szCs w:val="21"/>
        </w:rPr>
        <w:t>保险学院15级保险3班 王昕彤</w:t>
      </w:r>
    </w:p>
    <w:bookmarkEnd w:id="1"/>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古人云：“人无信不立，事无信不成，商无信不兴。”从古至今，诚信都是人们在社会上的立身之本，对个人是如此，对国家亦是如此，倘若想要走向世界更应该将诚信作为不可改变的原则之一。 </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们中国有个传统，逢年过节要祭祀祖先，逢寺庙道观要进去拜一拜神明，如古代君王祈国泰民安，百姓祈安居乐业，现代我们清明祭祀给已故的亲人“送寒衣”等行为，很长一段时间我都认为这只是古人封建迷信的体现，然而并不完全是这样。“诚信”一词最早出自于《礼记·祭统》：“是故贤者之祭也，致其诚信，与其忠敬。”意思是有德能的人去祭祀，是为了表达他的诚信、忠心和敬仰，而不是认为鬼神可以为自己带来某种实际利益。孔子创立的儒学在总结、概括和继承了夏、商、周三代传统文化的基础上形成了一个完整的思想体系——仁、义、礼、智、信，其中的信就指的是诚信。可见，诚信作为一种道德范畴，在华夏大地上传承了数千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很多关于诚信经典故事为我们熟读，唐代李白有诗《叙旧赠江阴宰陆调》曰：“一诺许他人，千金双错刀。”借用的就是季布的事，《史记·季布栾布列传》有言：“得黄金百两，不如得季布一诺。”其时正逢秦末楚汉之际，有才能的人比比皆是，为何就独独季布一人成为了诚信的代表呢？事情是这样的，汉惠帝在位的时候，季布担任中郎将一职，高祖十二年的四月二十五日，汉高祖刘邦驾崩，匈奴王单于写了封信来侮辱吕后，说：“你看你老公也没了，我也单身，不如来我这儿，给我侍寝吧。”吕后一看，气得不行了，这高祖刚驾鹤西去，我们还在举国同悲呢，你单于写这信来，不仅是侮辱了我，更是侮辱我大汉子民啊！当即召集众位将领来开了个会讨论这事儿，上将军樊哙是吕后的妹夫，他正想借着这个机会在自己大姨子的面前表现一番，于是拍桌子站起来说：“我愿带领十万人马，灭了它匈奴国！”其他将领也是那叫一个气，这上将军都发话了，我们还怕什么？于是大家都齐声说：“好！灭了匈奴！”这时候季布站出来了：“樊哙这个人真该斩首啊！当年，我们高皇帝率领四十万大军尚且被围困在平城，如今你怎么十万人马就能横扫匈奴呢？你这就是是当着吕后的面吹牛逞英雄，撒谎！再说秦王朝正因为对匈奴用兵，才引起陈胜等人起义造反。直到现在创伤还没有治好，而樊哙你又对吕后阿谀逢迎，你这不是想要使天下动荡不安吗？”吕后一听觉的有道理啊，因此就退朝不再议论攻打匈奴的事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这个故事告诉我们什么呢？季布这人，不仅目光长远，不义气用事，更重要的是诚信正直，他敢当着群臣和吕后的面，指出樊哙在撒谎，也难怪刘邦能原谅他曾为项羽出谋划策阻碍自己多次，任命他为中郎将，季布自打接了中郎将一职，也就相当于答应了刘邦保这大汉帝国的安康，不放任吕后樊哙攻打匈奴，也是对他自己承诺为汉王朝尽忠的信守。</w:t>
      </w:r>
    </w:p>
    <w:p>
      <w:pPr>
        <w:spacing w:line="360" w:lineRule="auto"/>
        <w:ind w:firstLine="420" w:firstLineChars="200"/>
        <w:rPr>
          <w:rFonts w:ascii="宋体" w:hAnsi="宋体" w:eastAsia="宋体" w:cs="宋体"/>
          <w:szCs w:val="21"/>
        </w:rPr>
      </w:pPr>
      <w:r>
        <w:rPr>
          <w:rFonts w:hint="eastAsia" w:ascii="宋体" w:hAnsi="宋体" w:eastAsia="宋体" w:cs="宋体"/>
          <w:szCs w:val="21"/>
        </w:rPr>
        <w:t>刚才论述的事诚信作为个人品质有多重要，其实诚信对于一个国家来说也非常重要，老子曾云：“国无信则衰”，在前不久召开的十九大中，习近平主席也多次强调家风建设的重要性，明确指出：“家庭是社会的基本细胞，是人生的第一所学校。不论时代发生多大变化，不论生活格局发生多大变化，我们都要重视家庭建设，注重家庭、注重家教、注重家风”。当今中国正在对信用记录不好的人建立完整的监管和惩罚制度，我相信这一制度的推行必然有利于群众更加自觉的保持诚信。这一重大决策也说明我国越来越注重诚信的作用，正在努力建设成信用中国，今后一个人是否诚信及他的诚信记录将会在他生活的各方面都有着重要作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祸莫大于无信”，虽然这是为了惩罚严重不诚信的行为，但是对那些已经为自己不诚信行为付出代价的人重新建立自己信用档案这一措施也是不可或缺的。倘若过分强调对不诚信的行为的惩罚，而忽略修缮改过自新者的信用记录，那么也将会导致群众对信用中国的建设失去信心。任何一种公序良俗的形成和传承，都离不开惩治和激励的双重作用，这二者缺一不可。甚至在某种程度上，对改过自新的正面宣传反而更能引导群众自觉保持诚信。因此，在这种意义上，让不诚信者受到应有的惩罚并引导他修复自己的信用记录，也不失为宣扬诚信的一种好方法。一旦这种信用修复程序能够形成良性循环，那么，我相信有过失信记录前车之鉴的失信者就能以此为戒，自觉保持诚信，从而以促进整个社会诚实守信蔚然成风。</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中国古代思想家提出“正心诚意”和“反身而诚”，大教育家陶行知也说：“千教万教教人求真，千学万学学做真人。”针对诚信问题，中国作为一个文化大国，一方面政府需要引导群众先学会对自我诚实，对他人和社会也做到诚实守信，成为一个具有独立人格的人；另一方面，中国也需要做到对群众、对世界言而有信，从而在世界上铸就一张“诚信”名片，获得外界的普遍认同和赞誉。我们不难看出，诚信是个人道德素养形成的根本和基础，它可以为一个人塑造形象、创造 声誉，最终成就一番事业。我们作为当代大学生接受高等教育，除了要进行必要的知识积累和思维训练之外，更重要的是养成能遵守道德规范，诚实对待自我，信守对他人承诺的表里如一的人格 。失信并不可怕，关键要勇于改正。这既需要失信者敢于悔过自新，又需要从机制上对失信者有修复自身信用起了一个保障作用，二者缺一不可。国务院在印发社会诚信建设指导意见时，也注意到了信用修复的重要性，并将其与失信惩戒作为社会诚信建设的两个重要着手点，提出了要建立健全的信用修复机制和主体权益保护机制。当务之急，是要将这些具体顶层设计目标逐一落到实处，如此，失信惩戒和信用修复才能相得益彰地释放出助力建设信用中国的强大正能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82DCA"/>
    <w:rsid w:val="029D386A"/>
    <w:rsid w:val="03052BE9"/>
    <w:rsid w:val="03640EE2"/>
    <w:rsid w:val="07DF6DAF"/>
    <w:rsid w:val="08310E15"/>
    <w:rsid w:val="088171A1"/>
    <w:rsid w:val="0B240713"/>
    <w:rsid w:val="0E1101BB"/>
    <w:rsid w:val="12D657B9"/>
    <w:rsid w:val="12F959CB"/>
    <w:rsid w:val="14A62672"/>
    <w:rsid w:val="15982DCA"/>
    <w:rsid w:val="16076EC1"/>
    <w:rsid w:val="191320A8"/>
    <w:rsid w:val="1B7E04D8"/>
    <w:rsid w:val="1EF76BF6"/>
    <w:rsid w:val="1FC43E6D"/>
    <w:rsid w:val="20DE1769"/>
    <w:rsid w:val="22003D7D"/>
    <w:rsid w:val="2B3D702A"/>
    <w:rsid w:val="2E5B24ED"/>
    <w:rsid w:val="321B4C27"/>
    <w:rsid w:val="3AA63054"/>
    <w:rsid w:val="464C0AFA"/>
    <w:rsid w:val="476728F1"/>
    <w:rsid w:val="5E800BC7"/>
    <w:rsid w:val="5F6D5CC1"/>
    <w:rsid w:val="610C0307"/>
    <w:rsid w:val="61962DFA"/>
    <w:rsid w:val="61BD6B52"/>
    <w:rsid w:val="650830EA"/>
    <w:rsid w:val="676A6680"/>
    <w:rsid w:val="6DD72405"/>
    <w:rsid w:val="6ECC01A5"/>
    <w:rsid w:val="788A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2" w:lineRule="auto"/>
      <w:outlineLvl w:val="1"/>
    </w:pPr>
    <w:rPr>
      <w:rFonts w:ascii="Arial" w:hAnsi="Arial" w:eastAsia="黑体" w:cs="Times New Roman"/>
      <w:b/>
      <w:sz w:val="32"/>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2018-01-09T06:03:00Z</dcterms:created>
  <dc:creator>407-5</dc:creator>
  <cp:lastModifiedBy>407-5</cp:lastModifiedBy>
  <dcterms:modified xsi:type="dcterms:W3CDTF">2018-01-09T06:25:38Z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