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297"/>
      <w:r>
        <w:rPr>
          <w:rFonts w:hint="eastAsia" w:ascii="宋体" w:hAnsi="宋体" w:eastAsia="宋体"/>
        </w:rPr>
        <w:t>解信义正吾行</w:t>
      </w:r>
      <w:bookmarkEnd w:id="0"/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  <w:bookmarkStart w:id="1" w:name="_GoBack"/>
      <w:r>
        <w:rPr>
          <w:rFonts w:hint="eastAsia" w:ascii="宋体" w:hAnsi="宋体" w:eastAsia="宋体" w:cs="宋体"/>
          <w:szCs w:val="21"/>
        </w:rPr>
        <w:t>会计学院15级会计3班 戎捃林</w:t>
      </w:r>
    </w:p>
    <w:bookmarkEnd w:id="1"/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吾国历史，上至三皇，下及今朝，信义之道，绵亘千年。观古之行，侠客云起，慷慨悲歌，信义当头。诸位义士，恪守承诺。君子一言，驷马难追。生死之际，或为知音，或为伯乐，或为君王，抛却性命，舍身成仁。查今之事，隐于平民，己身潦倒，迫于生计，因际拾金，淡然处之，归回所属，斯人独去。吾重豪侠，钦其义行。吾贵平民，敬其不俗。信义之道，古今皆同，所为有异，其心无偏。值此之际，文以载道，规劝流俗，勉励后辈，为人在世，重信重义，端是好汉。恐有偏颇，文辞典故，二皆并行，请君倾耳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郭汲待期，信义为先。郭汲为官，累至太守，功名显赫，威震八方。其人清廉，为国为民，除危济困，造福百姓。民众钦敬，每逢郭至，夹道欢迎，上至官员，下至孩童，蔚为可观。一日入乡，童稚接应，郭汲下马，亲自道谢。待其离别，纷纷挽留，许以异日，再来相见。时日几至，郭汲来会。忽忆逢时，乃为明日，身为命官，遵守诺言，于城门外，卧草一夜，待至二日，与童相见。其人之行，可亲可敬。不以尊卑，不以年岁，不以贤愚，悉皆同视，此官为上，民风趋正。吾重其德，因此而叙。惟愿世人，感其所行，修己之身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北宋晏殊，诚信著称。年方十四，受人举荐，同参举试。亲临考场，执卷而答，忽闻觉已，此卷类同，前日已做。如实答帝，欲易其卷，真宗闻之，感其诚信，贵其德行，赐之进士。晏殊当职，天下太平。京城之中，大小官员，宴请玩乐。晏殊家贫，无钱同行，便于家中，精心读书。一日当朝，真宗钦点，晏殊升职，为太子师。众臣疑惑，不解所为。帝言晏殊，于他人乐，斯人苦读，有志学问，其才可堪。晏殊闻之，洒然一笑，答帝君言，非是苦读，不愿出行。而因家贫，无钱游玩，只好读书。帝明此语，酣然大笑，佩服有加。吾念其心，诚实不诈，大利当前，毅然坦露，无遮无掩，浩浩荡荡。反观今日，学子入试，交头接耳，脖颈如簧，斜眼歪视，暗藏作弊。不禁令人，唉之叹之。吾今作文，劝教学子，为人诚信，思念古人，感其德行，倾己之学，如实作答，大丈夫也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前已详述，皆为正道，古人之行，为吾所崇。事物成象，正反相随，吾已言正，今举其反。以反之行，揭其恶果，或为轻贱，或为身灭，不一而论。如下就叙，倾耳相听。</w:t>
      </w:r>
    </w:p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春秋之时，晋惠夷吾，一国之君，所行低劣。晋国内乱，秦公助其，回国复位。夷吾许诺，事成之后，五城相赠。待其复位，绝口不提，抵赖蛮横。秦公无奈，只能作罢。而后之日，晋国饥荒，民生潦倒，苦不堪言。夷吾脸厚，又至秦国，乞求救济。秦公心慈，不计前嫌，赠与食粮。期年之后，秦国灾荒，国家无粮，人民穷苦，秦公至晋，希求救济，不料夷吾，忘恩负义，分文不济。秦公大怒，帅兵前来，攻打晋国，大败晋军，生擒夷吾。吾每读此，大笑不已。春秋无义，虽为常情，然做此事，低劣无德，为世人鄙。为人无信，轻则苟活，众人远离，重则惹祸，性命垂危。吾叙此文，以反面喻，希求世人，做人端正，有信有义，方能行世，为人钦敬。</w:t>
      </w:r>
    </w:p>
    <w:p>
      <w:r>
        <w:rPr>
          <w:rFonts w:hint="eastAsia" w:ascii="宋体" w:hAnsi="宋体" w:eastAsia="宋体" w:cs="宋体"/>
          <w:bCs/>
          <w:szCs w:val="21"/>
        </w:rPr>
        <w:t>华夏子民，贵有德行。千年历史，浩浩长卷。祖先正道，吾辈继承。方今之时，暗中之际，欲气横流，奢靡风行，狡诈四起，欺骗频发。欲改其风，必正其心。上至高士，下至庶民，砥砺道德，改其旧行。及至个人，其志所更，后及社会，教化民风，国家崛起，指日可待。吾为国人，爱吾国家，惜吾文化，感吾先辈，念吾正德，今日所言，己身先正，劝化他人，重拾信义。观古鉴今，以正得失，愿以异日，信义盖世，华夏之地，人皆所化，吾国之雄，声震四海，名扬天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3052BE9"/>
    <w:rsid w:val="03640EE2"/>
    <w:rsid w:val="08310E15"/>
    <w:rsid w:val="088171A1"/>
    <w:rsid w:val="12F959CB"/>
    <w:rsid w:val="14A62672"/>
    <w:rsid w:val="15982DCA"/>
    <w:rsid w:val="1B7E04D8"/>
    <w:rsid w:val="1EF76BF6"/>
    <w:rsid w:val="1FC43E6D"/>
    <w:rsid w:val="22003D7D"/>
    <w:rsid w:val="2E5B24ED"/>
    <w:rsid w:val="321B4C27"/>
    <w:rsid w:val="464C0AFA"/>
    <w:rsid w:val="5E800BC7"/>
    <w:rsid w:val="5F6D5CC1"/>
    <w:rsid w:val="610C0307"/>
    <w:rsid w:val="61962DFA"/>
    <w:rsid w:val="61BD6B52"/>
    <w:rsid w:val="676A6680"/>
    <w:rsid w:val="6DD7240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